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E3E0" w14:textId="77777777" w:rsidR="00774AF1" w:rsidRPr="003F66A0" w:rsidRDefault="006E3A63" w:rsidP="003F66A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F66A0">
        <w:rPr>
          <w:rFonts w:cstheme="minorHAnsi"/>
          <w:b/>
          <w:bCs/>
          <w:sz w:val="24"/>
          <w:szCs w:val="24"/>
        </w:rPr>
        <w:t>Regulamin naboru partnera</w:t>
      </w:r>
      <w:r w:rsidR="003C3227" w:rsidRPr="003F66A0">
        <w:rPr>
          <w:rFonts w:cstheme="minorHAnsi"/>
          <w:b/>
          <w:bCs/>
          <w:sz w:val="24"/>
          <w:szCs w:val="24"/>
        </w:rPr>
        <w:br/>
      </w:r>
    </w:p>
    <w:p w14:paraId="4BEF3BBF" w14:textId="73726A8D" w:rsidR="00774AF1" w:rsidRDefault="006E3A63" w:rsidP="003F66A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F66A0">
        <w:rPr>
          <w:rFonts w:cstheme="minorHAnsi"/>
          <w:sz w:val="24"/>
          <w:szCs w:val="24"/>
        </w:rPr>
        <w:t>pochodzącego spoza sektora finansów publicznych, do wspólnej realizacji projektu</w:t>
      </w:r>
      <w:r w:rsidR="003C3227" w:rsidRPr="003F66A0">
        <w:rPr>
          <w:rFonts w:cstheme="minorHAnsi"/>
          <w:sz w:val="24"/>
          <w:szCs w:val="24"/>
        </w:rPr>
        <w:br/>
      </w:r>
      <w:r w:rsidRPr="003F66A0">
        <w:rPr>
          <w:rFonts w:cstheme="minorHAnsi"/>
          <w:sz w:val="24"/>
          <w:szCs w:val="24"/>
        </w:rPr>
        <w:t>w ramach Funduszy Europejskich dla Lubelskiego 2021-27, Priorytet X: Lepsza edukacja, Działanie 10.3 Działanie 10.3 Kształcenie ogólne</w:t>
      </w:r>
      <w:r w:rsidR="00EA1610" w:rsidRPr="003F66A0">
        <w:rPr>
          <w:rFonts w:cstheme="minorHAnsi"/>
          <w:sz w:val="24"/>
          <w:szCs w:val="24"/>
        </w:rPr>
        <w:br/>
        <w:t>Konkurs nr FELU.10.03-IZ.00-002/23</w:t>
      </w:r>
    </w:p>
    <w:p w14:paraId="6997211D" w14:textId="77777777" w:rsidR="003F66A0" w:rsidRPr="003F66A0" w:rsidRDefault="003F66A0" w:rsidP="003F66A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4B9F499" w14:textId="5B93C702" w:rsidR="00774AF1" w:rsidRDefault="002B04BB" w:rsidP="003F66A0">
      <w:pPr>
        <w:spacing w:after="0" w:line="240" w:lineRule="auto"/>
        <w:rPr>
          <w:rFonts w:cstheme="minorHAnsi"/>
          <w:sz w:val="24"/>
          <w:szCs w:val="24"/>
        </w:rPr>
      </w:pPr>
      <w:r w:rsidRPr="003F66A0">
        <w:rPr>
          <w:rFonts w:cstheme="minorHAnsi"/>
          <w:sz w:val="24"/>
          <w:szCs w:val="24"/>
        </w:rPr>
        <w:t>Nabór partnera/partnerów prowadzony jest na podstawie art. 39 ustawy z dnia 28 kwietnia 2022 r. o zasadach realizacji zadań finansowanych ze środków europejskich w perspektywie finansowej 2021-2027 (Dz.U. poz. 1079).</w:t>
      </w:r>
    </w:p>
    <w:p w14:paraId="530300F3" w14:textId="77777777" w:rsidR="003F66A0" w:rsidRDefault="003F66A0" w:rsidP="003F66A0">
      <w:pPr>
        <w:spacing w:after="0" w:line="240" w:lineRule="auto"/>
        <w:rPr>
          <w:rFonts w:cstheme="minorHAnsi"/>
          <w:sz w:val="24"/>
          <w:szCs w:val="24"/>
        </w:rPr>
      </w:pPr>
    </w:p>
    <w:p w14:paraId="1DABA3E9" w14:textId="77777777" w:rsidR="003F66A0" w:rsidRDefault="003F66A0" w:rsidP="003F66A0">
      <w:pPr>
        <w:spacing w:after="0" w:line="240" w:lineRule="auto"/>
        <w:rPr>
          <w:rFonts w:cstheme="minorHAnsi"/>
          <w:sz w:val="24"/>
          <w:szCs w:val="24"/>
        </w:rPr>
      </w:pPr>
    </w:p>
    <w:p w14:paraId="318F0286" w14:textId="77777777" w:rsidR="003F66A0" w:rsidRPr="003F66A0" w:rsidRDefault="003F66A0" w:rsidP="003F66A0">
      <w:pPr>
        <w:spacing w:after="0" w:line="240" w:lineRule="auto"/>
        <w:rPr>
          <w:rFonts w:cstheme="minorHAnsi"/>
          <w:sz w:val="24"/>
          <w:szCs w:val="24"/>
        </w:rPr>
      </w:pPr>
    </w:p>
    <w:p w14:paraId="24ADE3B6" w14:textId="1F24EAB8" w:rsidR="00EA1610" w:rsidRPr="003F66A0" w:rsidRDefault="00774AF1" w:rsidP="003F66A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Celem Partnerstwa będzie </w:t>
      </w:r>
      <w:r w:rsidR="00F41CAA" w:rsidRPr="003F66A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wspólne przygotowanie i opracowanie wniosku, aplikowanie o dofinansowanie oraz wspólna realizacja projektu</w:t>
      </w:r>
      <w:r w:rsidR="00EA1610" w:rsidRPr="003F66A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typ</w:t>
      </w:r>
      <w:r w:rsidR="00DF5BB8" w:rsidRPr="003F66A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zgodnie z konkursem </w:t>
      </w:r>
      <w:r w:rsidR="00DF5BB8" w:rsidRPr="003F66A0">
        <w:rPr>
          <w:rFonts w:asciiTheme="minorHAnsi" w:hAnsiTheme="minorHAnsi" w:cstheme="minorHAnsi"/>
          <w:sz w:val="24"/>
          <w:szCs w:val="24"/>
        </w:rPr>
        <w:t>nr FELU.10.03-IZ.00-002/23</w:t>
      </w:r>
      <w:r w:rsidR="00EA1610" w:rsidRPr="003F66A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: </w:t>
      </w:r>
    </w:p>
    <w:p w14:paraId="43388F1A" w14:textId="6C48C311" w:rsidR="00EA1610" w:rsidRPr="003F66A0" w:rsidRDefault="00EA1610" w:rsidP="003F66A0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t>Programy rozwojowe szkół, uwzględniające m.in.:</w:t>
      </w:r>
    </w:p>
    <w:p w14:paraId="7898B24C" w14:textId="2BDE5112" w:rsidR="00EA1610" w:rsidRPr="003F66A0" w:rsidRDefault="00EA1610" w:rsidP="003F66A0">
      <w:pPr>
        <w:shd w:val="clear" w:color="auto" w:fill="FFFFFF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3F66A0">
        <w:rPr>
          <w:rFonts w:cstheme="minorHAnsi"/>
          <w:sz w:val="24"/>
          <w:szCs w:val="24"/>
        </w:rPr>
        <w:t>a) dostosowanie szkół i realizowanego nauczania do specjalnych potrzeb edukacyjnych uczniów oraz do potrzeb nauczycieli z niepełnosprawnościami, w tym upowszechnienie modelu dostępnej szkoły,</w:t>
      </w:r>
    </w:p>
    <w:p w14:paraId="2B302D9E" w14:textId="77777777" w:rsidR="00EA1610" w:rsidRPr="003F66A0" w:rsidRDefault="00EA1610" w:rsidP="003F66A0">
      <w:pPr>
        <w:shd w:val="clear" w:color="auto" w:fill="FFFFFF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3F66A0">
        <w:rPr>
          <w:rFonts w:cstheme="minorHAnsi"/>
          <w:sz w:val="24"/>
          <w:szCs w:val="24"/>
        </w:rPr>
        <w:t>b) organizację i realizację dodatkowej oferty dydaktycznej, przyczyniającej się do rozwoju kompetencji społeczno-emocjonalnych, umiejętności podstawowych, przekrojowych i zawodowych niezbędnych na rynku pracy, w tym kompetencji cyfrowych, zielonych oraz rozwijającej talenty i zainteresowania uczniów (w tym uczniów ze środowisk defaworyzowanych i zdolnych),</w:t>
      </w:r>
    </w:p>
    <w:p w14:paraId="7252D5BF" w14:textId="77777777" w:rsidR="00EA1610" w:rsidRPr="003F66A0" w:rsidRDefault="00EA1610" w:rsidP="003F66A0">
      <w:pPr>
        <w:shd w:val="clear" w:color="auto" w:fill="FFFFFF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3F66A0">
        <w:rPr>
          <w:rFonts w:cstheme="minorHAnsi"/>
          <w:sz w:val="24"/>
          <w:szCs w:val="24"/>
        </w:rPr>
        <w:t>c) rozwój umiejętności uczniów poprzez wsparcie potencjału dydaktycznego szkół,</w:t>
      </w:r>
    </w:p>
    <w:p w14:paraId="6EDEE7EF" w14:textId="77777777" w:rsidR="00EA1610" w:rsidRPr="003F66A0" w:rsidRDefault="00EA1610" w:rsidP="003F66A0">
      <w:pPr>
        <w:shd w:val="clear" w:color="auto" w:fill="FFFFFF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3F66A0">
        <w:rPr>
          <w:rFonts w:cstheme="minorHAnsi"/>
          <w:sz w:val="24"/>
          <w:szCs w:val="24"/>
        </w:rPr>
        <w:t>d) organizację i udzielanie pomocy psychologiczno-pedagogicznej dla uczniów (w tym realizację zajęć rewalidacyjnych), wsparcie rodziców/opiekunów prawnych uczniów i nauczycieli w zakresie stymulowania rozwoju ucznia oraz doskonalenia umiejętności wychowawczych, a także zwiększenie kompetencji kadr oświaty w zakresie zapobiegania przemocy i dyskryminacji,</w:t>
      </w:r>
    </w:p>
    <w:p w14:paraId="7874BD39" w14:textId="77777777" w:rsidR="00EA1610" w:rsidRPr="003F66A0" w:rsidRDefault="00EA1610" w:rsidP="003F66A0">
      <w:pPr>
        <w:shd w:val="clear" w:color="auto" w:fill="FFFFFF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3F66A0">
        <w:rPr>
          <w:rFonts w:cstheme="minorHAnsi"/>
          <w:sz w:val="24"/>
          <w:szCs w:val="24"/>
        </w:rPr>
        <w:t xml:space="preserve">e) doradztwo edukacyjno-zawodowe lub zawodowe dla uczniów (w tym indywidualne oraz na każdym etapie kształcenia zajęcia </w:t>
      </w:r>
      <w:proofErr w:type="spellStart"/>
      <w:r w:rsidRPr="003F66A0">
        <w:rPr>
          <w:rFonts w:cstheme="minorHAnsi"/>
          <w:sz w:val="24"/>
          <w:szCs w:val="24"/>
        </w:rPr>
        <w:t>zawodoznawcze</w:t>
      </w:r>
      <w:proofErr w:type="spellEnd"/>
      <w:r w:rsidRPr="003F66A0">
        <w:rPr>
          <w:rFonts w:cstheme="minorHAnsi"/>
          <w:sz w:val="24"/>
          <w:szCs w:val="24"/>
        </w:rPr>
        <w:t xml:space="preserve"> u pracodawców);</w:t>
      </w:r>
    </w:p>
    <w:p w14:paraId="318C2839" w14:textId="77777777" w:rsidR="00EA1610" w:rsidRPr="003F66A0" w:rsidRDefault="00EA1610" w:rsidP="003F66A0">
      <w:pPr>
        <w:shd w:val="clear" w:color="auto" w:fill="FFFFFF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3F66A0">
        <w:rPr>
          <w:rFonts w:cstheme="minorHAnsi"/>
          <w:sz w:val="24"/>
          <w:szCs w:val="24"/>
        </w:rPr>
        <w:t>f) współpracę szkół ponadpodstawowych z uczelniami i pracodawcami, w szczególności organizację staży dla uczniów u pracodawców,</w:t>
      </w:r>
    </w:p>
    <w:p w14:paraId="68EFD790" w14:textId="77777777" w:rsidR="00EA1610" w:rsidRPr="003F66A0" w:rsidRDefault="00EA1610" w:rsidP="003F66A0">
      <w:pPr>
        <w:shd w:val="clear" w:color="auto" w:fill="FFFFFF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3F66A0">
        <w:rPr>
          <w:rFonts w:cstheme="minorHAnsi"/>
          <w:sz w:val="24"/>
          <w:szCs w:val="24"/>
        </w:rPr>
        <w:t>g) wsparcie uczniów szkół ponadpodstawowych w zakresie zdobywania dodatkowych uprawnień i kwalifikacji zwiększających ich szanse na rynku pracy, w tym kompetencji cyfrowych,</w:t>
      </w:r>
    </w:p>
    <w:p w14:paraId="542DACBE" w14:textId="77777777" w:rsidR="00EA1610" w:rsidRPr="003F66A0" w:rsidRDefault="00EA1610" w:rsidP="003F66A0">
      <w:pPr>
        <w:shd w:val="clear" w:color="auto" w:fill="FFFFFF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3F66A0">
        <w:rPr>
          <w:rFonts w:cstheme="minorHAnsi"/>
          <w:sz w:val="24"/>
          <w:szCs w:val="24"/>
        </w:rPr>
        <w:t>h) doskonalenie zawodowe nauczycieli, w tym w ramach szkoły ćwiczeń,</w:t>
      </w:r>
    </w:p>
    <w:p w14:paraId="7748D168" w14:textId="77777777" w:rsidR="00EA1610" w:rsidRPr="003F66A0" w:rsidRDefault="00EA1610" w:rsidP="003F66A0">
      <w:pPr>
        <w:shd w:val="clear" w:color="auto" w:fill="FFFFFF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3F66A0">
        <w:rPr>
          <w:rFonts w:cstheme="minorHAnsi"/>
          <w:sz w:val="24"/>
          <w:szCs w:val="24"/>
        </w:rPr>
        <w:t>i) podnoszenie jakości systemu zarządzania szkołami i placówkami oświatowymi, w tym kompetencji kadry zarządzającej,</w:t>
      </w:r>
    </w:p>
    <w:p w14:paraId="78DCADEB" w14:textId="3F96818F" w:rsidR="00EA1610" w:rsidRPr="003F66A0" w:rsidRDefault="00EA1610" w:rsidP="003F66A0">
      <w:pPr>
        <w:shd w:val="clear" w:color="auto" w:fill="FFFFFF"/>
        <w:spacing w:after="0" w:line="240" w:lineRule="auto"/>
        <w:ind w:left="426"/>
        <w:jc w:val="both"/>
        <w:rPr>
          <w:rFonts w:eastAsia="Calibri" w:cstheme="minorHAnsi"/>
          <w:sz w:val="24"/>
          <w:szCs w:val="24"/>
          <w:lang w:eastAsia="zh-CN"/>
        </w:rPr>
      </w:pPr>
      <w:r w:rsidRPr="003F66A0">
        <w:rPr>
          <w:rFonts w:cstheme="minorHAnsi"/>
          <w:sz w:val="24"/>
          <w:szCs w:val="24"/>
        </w:rPr>
        <w:t>j) wdrażanie nowych, innowacyjnych form nauczania.</w:t>
      </w:r>
    </w:p>
    <w:p w14:paraId="3149DD9F" w14:textId="77777777" w:rsidR="00EA1610" w:rsidRPr="003F66A0" w:rsidRDefault="00EA1610" w:rsidP="003F66A0">
      <w:p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9F1951C" w14:textId="77777777" w:rsidR="00D15C97" w:rsidRPr="003F66A0" w:rsidRDefault="00AC36F7" w:rsidP="003F66A0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Projekt będzie skierowany do grupy docelowej</w:t>
      </w:r>
      <w:r w:rsidR="00DF5BB8" w:rsidRPr="003F66A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15C97" w:rsidRPr="003F66A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zgodnie z konkursem </w:t>
      </w:r>
      <w:r w:rsidR="00D15C97" w:rsidRPr="003F66A0">
        <w:rPr>
          <w:rFonts w:asciiTheme="minorHAnsi" w:hAnsiTheme="minorHAnsi" w:cstheme="minorHAnsi"/>
          <w:sz w:val="24"/>
          <w:szCs w:val="24"/>
        </w:rPr>
        <w:t>nr FELU.10.03-IZ.00-002/23</w:t>
      </w:r>
      <w:r w:rsidR="00D15C97" w:rsidRPr="003F66A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: </w:t>
      </w:r>
    </w:p>
    <w:p w14:paraId="69594B97" w14:textId="77777777" w:rsidR="00EA1610" w:rsidRPr="003F66A0" w:rsidRDefault="00EA1610" w:rsidP="003F66A0">
      <w:p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F66A0">
        <w:rPr>
          <w:rFonts w:eastAsia="Times New Roman" w:cstheme="minorHAnsi"/>
          <w:color w:val="000000"/>
          <w:sz w:val="24"/>
          <w:szCs w:val="24"/>
          <w:lang w:eastAsia="pl-PL"/>
        </w:rPr>
        <w:t>a) szkoły lub placówki kształcenia ogólnego (z wyłączeniem specjalnych);</w:t>
      </w:r>
    </w:p>
    <w:p w14:paraId="21B5CED4" w14:textId="77777777" w:rsidR="00EA1610" w:rsidRPr="003F66A0" w:rsidRDefault="00EA1610" w:rsidP="003F66A0">
      <w:p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F66A0">
        <w:rPr>
          <w:rFonts w:eastAsia="Times New Roman" w:cstheme="minorHAnsi"/>
          <w:color w:val="000000"/>
          <w:sz w:val="24"/>
          <w:szCs w:val="24"/>
          <w:lang w:eastAsia="pl-PL"/>
        </w:rPr>
        <w:t>b) przedstawiciele kadry szkół lub placówek kształcenia ogólnego;</w:t>
      </w:r>
    </w:p>
    <w:p w14:paraId="56CC4EDD" w14:textId="77777777" w:rsidR="00EA1610" w:rsidRPr="003F66A0" w:rsidRDefault="00EA1610" w:rsidP="003F66A0">
      <w:p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F66A0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c) uczniowie szkół i placówek podstawowych;</w:t>
      </w:r>
    </w:p>
    <w:p w14:paraId="76FA68CC" w14:textId="77777777" w:rsidR="00EA1610" w:rsidRPr="003F66A0" w:rsidRDefault="00EA1610" w:rsidP="003F66A0">
      <w:p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F66A0">
        <w:rPr>
          <w:rFonts w:eastAsia="Times New Roman" w:cstheme="minorHAnsi"/>
          <w:color w:val="000000"/>
          <w:sz w:val="24"/>
          <w:szCs w:val="24"/>
          <w:lang w:eastAsia="pl-PL"/>
        </w:rPr>
        <w:t>d) uczniowie szkół i placówek ponadpodstawowych;</w:t>
      </w:r>
    </w:p>
    <w:p w14:paraId="7F934541" w14:textId="77777777" w:rsidR="00EA1610" w:rsidRPr="003F66A0" w:rsidRDefault="00EA1610" w:rsidP="003F66A0">
      <w:p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F66A0">
        <w:rPr>
          <w:rFonts w:eastAsia="Times New Roman" w:cstheme="minorHAnsi"/>
          <w:color w:val="000000"/>
          <w:sz w:val="24"/>
          <w:szCs w:val="24"/>
          <w:lang w:eastAsia="pl-PL"/>
        </w:rPr>
        <w:t>e) rodzice lub opiekunowie;</w:t>
      </w:r>
    </w:p>
    <w:p w14:paraId="4FD4C539" w14:textId="77777777" w:rsidR="00EA1610" w:rsidRPr="003F66A0" w:rsidRDefault="00EA1610" w:rsidP="003F66A0">
      <w:p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F66A0">
        <w:rPr>
          <w:rFonts w:eastAsia="Times New Roman" w:cstheme="minorHAnsi"/>
          <w:color w:val="000000"/>
          <w:sz w:val="24"/>
          <w:szCs w:val="24"/>
          <w:lang w:eastAsia="pl-PL"/>
        </w:rPr>
        <w:t>f) pracodawcy;</w:t>
      </w:r>
    </w:p>
    <w:p w14:paraId="6580AA28" w14:textId="4B7F0B5A" w:rsidR="00EA1610" w:rsidRPr="003F66A0" w:rsidRDefault="00EA1610" w:rsidP="003F66A0">
      <w:p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F66A0">
        <w:rPr>
          <w:rFonts w:eastAsia="Times New Roman" w:cstheme="minorHAnsi"/>
          <w:color w:val="000000"/>
          <w:sz w:val="24"/>
          <w:szCs w:val="24"/>
          <w:lang w:eastAsia="pl-PL"/>
        </w:rPr>
        <w:t>g) uczniowie i ich rodzice/opiekunowie prawni z doświadczeniem migracji.</w:t>
      </w:r>
    </w:p>
    <w:p w14:paraId="43EF7026" w14:textId="77777777" w:rsidR="00EA1610" w:rsidRPr="003F66A0" w:rsidRDefault="00EA1610" w:rsidP="003F66A0">
      <w:pPr>
        <w:shd w:val="clear" w:color="auto" w:fill="FFFFFF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28FD5E25" w14:textId="1AB03940" w:rsidR="00AC36F7" w:rsidRPr="003F66A0" w:rsidRDefault="00AC36F7" w:rsidP="003F66A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t>Wnioskodawcą</w:t>
      </w:r>
      <w:r w:rsidR="000D781F" w:rsidRPr="003F66A0">
        <w:rPr>
          <w:rFonts w:asciiTheme="minorHAnsi" w:hAnsiTheme="minorHAnsi" w:cstheme="minorHAnsi"/>
          <w:sz w:val="24"/>
          <w:szCs w:val="24"/>
        </w:rPr>
        <w:t xml:space="preserve"> oraz </w:t>
      </w:r>
      <w:r w:rsidR="009C00C3" w:rsidRPr="003F66A0">
        <w:rPr>
          <w:rFonts w:asciiTheme="minorHAnsi" w:hAnsiTheme="minorHAnsi" w:cstheme="minorHAnsi"/>
          <w:sz w:val="24"/>
          <w:szCs w:val="24"/>
        </w:rPr>
        <w:t>Partnerem Wiodącym</w:t>
      </w:r>
      <w:r w:rsidRPr="003F66A0">
        <w:rPr>
          <w:rFonts w:asciiTheme="minorHAnsi" w:hAnsiTheme="minorHAnsi" w:cstheme="minorHAnsi"/>
          <w:sz w:val="24"/>
          <w:szCs w:val="24"/>
        </w:rPr>
        <w:t xml:space="preserve"> będzie Gmina</w:t>
      </w:r>
      <w:r w:rsidR="00323CFF" w:rsidRPr="00323CFF">
        <w:rPr>
          <w:rFonts w:asciiTheme="minorHAnsi" w:hAnsiTheme="minorHAnsi" w:cstheme="minorHAnsi"/>
          <w:sz w:val="24"/>
          <w:szCs w:val="24"/>
        </w:rPr>
        <w:t xml:space="preserve"> Stanin</w:t>
      </w:r>
      <w:r w:rsidRPr="00323CFF">
        <w:rPr>
          <w:rFonts w:asciiTheme="minorHAnsi" w:hAnsiTheme="minorHAnsi" w:cstheme="minorHAnsi"/>
          <w:sz w:val="24"/>
          <w:szCs w:val="24"/>
        </w:rPr>
        <w:t xml:space="preserve"> </w:t>
      </w:r>
      <w:r w:rsidRPr="003F66A0">
        <w:rPr>
          <w:rFonts w:asciiTheme="minorHAnsi" w:hAnsiTheme="minorHAnsi" w:cstheme="minorHAnsi"/>
          <w:sz w:val="24"/>
          <w:szCs w:val="24"/>
        </w:rPr>
        <w:t xml:space="preserve">(Lider) jako </w:t>
      </w:r>
      <w:r w:rsidRPr="003F66A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jednostka odpowiedzialna za przygotowanie wspólnie z Partnerem wniosku projektowego </w:t>
      </w:r>
      <w:r w:rsidRPr="003F66A0">
        <w:rPr>
          <w:rFonts w:asciiTheme="minorHAnsi" w:hAnsiTheme="minorHAnsi" w:cstheme="minorHAnsi"/>
          <w:sz w:val="24"/>
          <w:szCs w:val="24"/>
        </w:rPr>
        <w:t>w konkursie nr FELU.10.03-IZ.00-002/23</w:t>
      </w:r>
      <w:r w:rsidR="002B04BB" w:rsidRPr="003F66A0">
        <w:rPr>
          <w:rFonts w:asciiTheme="minorHAnsi" w:hAnsiTheme="minorHAnsi" w:cstheme="minorHAnsi"/>
          <w:sz w:val="24"/>
          <w:szCs w:val="24"/>
        </w:rPr>
        <w:t xml:space="preserve"> i realizację projektu </w:t>
      </w:r>
      <w:r w:rsidRPr="003F66A0">
        <w:rPr>
          <w:rFonts w:asciiTheme="minorHAnsi" w:hAnsiTheme="minorHAnsi" w:cstheme="minorHAnsi"/>
          <w:sz w:val="24"/>
          <w:szCs w:val="24"/>
        </w:rPr>
        <w:t>.</w:t>
      </w:r>
    </w:p>
    <w:p w14:paraId="21598FB3" w14:textId="585CA285" w:rsidR="00AC36F7" w:rsidRPr="003F66A0" w:rsidRDefault="00AC36F7" w:rsidP="003F66A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t xml:space="preserve">Do zadań Partnera należeć będzie współpraca w przygotowaniu wniosku o dofinansowanie projektu w oparciu o uzgodnioną z Liderem koncepcję </w:t>
      </w:r>
      <w:r w:rsidR="00015F6F" w:rsidRPr="003F66A0">
        <w:rPr>
          <w:rFonts w:asciiTheme="minorHAnsi" w:hAnsiTheme="minorHAnsi" w:cstheme="minorHAnsi"/>
          <w:sz w:val="24"/>
          <w:szCs w:val="24"/>
        </w:rPr>
        <w:t xml:space="preserve">oraz wspólna </w:t>
      </w:r>
      <w:r w:rsidRPr="003F66A0">
        <w:rPr>
          <w:rFonts w:asciiTheme="minorHAnsi" w:hAnsiTheme="minorHAnsi" w:cstheme="minorHAnsi"/>
          <w:sz w:val="24"/>
          <w:szCs w:val="24"/>
        </w:rPr>
        <w:t>realizacj</w:t>
      </w:r>
      <w:r w:rsidR="00015F6F" w:rsidRPr="003F66A0">
        <w:rPr>
          <w:rFonts w:asciiTheme="minorHAnsi" w:hAnsiTheme="minorHAnsi" w:cstheme="minorHAnsi"/>
          <w:sz w:val="24"/>
          <w:szCs w:val="24"/>
        </w:rPr>
        <w:t>a</w:t>
      </w:r>
      <w:r w:rsidRPr="003F66A0">
        <w:rPr>
          <w:rFonts w:asciiTheme="minorHAnsi" w:hAnsiTheme="minorHAnsi" w:cstheme="minorHAnsi"/>
          <w:sz w:val="24"/>
          <w:szCs w:val="24"/>
        </w:rPr>
        <w:t xml:space="preserve"> projektu</w:t>
      </w:r>
      <w:r w:rsidR="00015F6F" w:rsidRPr="003F66A0">
        <w:rPr>
          <w:rFonts w:asciiTheme="minorHAnsi" w:hAnsiTheme="minorHAnsi" w:cstheme="minorHAnsi"/>
          <w:sz w:val="24"/>
          <w:szCs w:val="24"/>
        </w:rPr>
        <w:t>.</w:t>
      </w:r>
    </w:p>
    <w:p w14:paraId="273DCCE8" w14:textId="3C58EED6" w:rsidR="002C0FB6" w:rsidRPr="003F66A0" w:rsidRDefault="002C0FB6" w:rsidP="003F66A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t>Wymagania i oczekiwania w stosunku do Partnera</w:t>
      </w:r>
    </w:p>
    <w:p w14:paraId="71AA3C10" w14:textId="77777777" w:rsidR="002C0FB6" w:rsidRPr="003F66A0" w:rsidRDefault="002C0FB6" w:rsidP="003F66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t>Działalność potencjalnego partnera musi być zgodna z celami partnerstwa i celami projektu.</w:t>
      </w:r>
    </w:p>
    <w:p w14:paraId="79B65F1A" w14:textId="7C835168" w:rsidR="002C0FB6" w:rsidRPr="003F66A0" w:rsidRDefault="002C0FB6" w:rsidP="003F66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t xml:space="preserve">Partner w celu wspólnej realizacji projektu zadeklaruje wniesienie wkładu w realizację zadań i celu partnerstwa w postaci wiedzy i doświadczenia, </w:t>
      </w:r>
      <w:proofErr w:type="spellStart"/>
      <w:r w:rsidRPr="003F66A0">
        <w:rPr>
          <w:rFonts w:asciiTheme="minorHAnsi" w:hAnsiTheme="minorHAnsi" w:cstheme="minorHAnsi"/>
          <w:sz w:val="24"/>
          <w:szCs w:val="24"/>
        </w:rPr>
        <w:t>know</w:t>
      </w:r>
      <w:proofErr w:type="spellEnd"/>
      <w:r w:rsidRPr="003F66A0">
        <w:rPr>
          <w:rFonts w:asciiTheme="minorHAnsi" w:hAnsiTheme="minorHAnsi" w:cstheme="minorHAnsi"/>
          <w:sz w:val="24"/>
          <w:szCs w:val="24"/>
        </w:rPr>
        <w:t>–</w:t>
      </w:r>
      <w:proofErr w:type="spellStart"/>
      <w:r w:rsidRPr="003F66A0">
        <w:rPr>
          <w:rFonts w:asciiTheme="minorHAnsi" w:hAnsiTheme="minorHAnsi" w:cstheme="minorHAnsi"/>
          <w:sz w:val="24"/>
          <w:szCs w:val="24"/>
        </w:rPr>
        <w:t>how</w:t>
      </w:r>
      <w:proofErr w:type="spellEnd"/>
      <w:r w:rsidRPr="003F66A0">
        <w:rPr>
          <w:rFonts w:asciiTheme="minorHAnsi" w:hAnsiTheme="minorHAnsi" w:cstheme="minorHAnsi"/>
          <w:sz w:val="24"/>
          <w:szCs w:val="24"/>
        </w:rPr>
        <w:t xml:space="preserve">, zasobów ludzkich, zasobów organizacyjnych i technicznych lub finansowych, którymi dysponuje w celu realizacji zadań / działań w projekcie. </w:t>
      </w:r>
      <w:r w:rsidR="001220B3" w:rsidRPr="003F66A0">
        <w:rPr>
          <w:rFonts w:asciiTheme="minorHAnsi" w:hAnsiTheme="minorHAnsi" w:cstheme="minorHAnsi"/>
          <w:sz w:val="24"/>
          <w:szCs w:val="24"/>
        </w:rPr>
        <w:t>Udział Partnera w projekcie nie może polegać wyłącznie na wniesieniu wyżej wymienionych zasobów.</w:t>
      </w:r>
    </w:p>
    <w:p w14:paraId="7D6D49A5" w14:textId="661A6378" w:rsidR="002C0FB6" w:rsidRPr="003F66A0" w:rsidRDefault="002C0FB6" w:rsidP="003F66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t>Partner będzie odpowiedziany za realizację uzgodnionych i wskazanych zadań.</w:t>
      </w:r>
    </w:p>
    <w:p w14:paraId="57EA2DF7" w14:textId="31C5C3CF" w:rsidR="002C0FB6" w:rsidRPr="003F66A0" w:rsidRDefault="002C0FB6" w:rsidP="003F66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t>Zadania realizowane przez Partnera w ramach projektu nie mogą polegać na oferowaniu towarów, świadczeniu usług lub wykonywaniu robót budowlanych na rzecz pozostałych partnerów.</w:t>
      </w:r>
    </w:p>
    <w:p w14:paraId="5AF27998" w14:textId="77777777" w:rsidR="009E591E" w:rsidRPr="003F66A0" w:rsidRDefault="009E591E" w:rsidP="003F66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t xml:space="preserve">Partner powinien posiadać bardzo dobrą znajomość zagadnień z zakresu: </w:t>
      </w:r>
    </w:p>
    <w:p w14:paraId="317301E4" w14:textId="33428BC4" w:rsidR="009E591E" w:rsidRPr="003F66A0" w:rsidRDefault="009E591E" w:rsidP="003F66A0">
      <w:pPr>
        <w:pStyle w:val="Akapitzlist"/>
        <w:shd w:val="clear" w:color="auto" w:fill="FFFFFF"/>
        <w:spacing w:after="0" w:line="240" w:lineRule="auto"/>
        <w:ind w:left="786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rozporządzenie Parlamentu Europejskiego i Rady (UE) 2021/1057 z dnia 24 czerwca 2021 r. ustanawiające Europejski Fundusz Społeczny Plus (EFS+) oraz uchylające rozporządzenie (UE) nr 1296/2013, ustawy z dnia 28 kwietnia 2022 r. o zasadach realizacji zadań finansowanych ze środków europejskich w perspektywie finansowej 2021- 2027, Wytycznych dotyczących kwalifikowalności wydatków na lata 2021-2027, Wytycznych dotyczących realizacji projektów z udziałem środków Europejskiego Funduszu Społecznego Plus w regionalnych programach na lata 2021–2027, Wytycznych dotyczących monitorowania postępu rzeczowego realizacji programów na lata 2021-2027, Wytycznych dotyczących warunków gromadzenia i przekazywania danych w postaci elektronicznej na lata 2021-2027, Wytycznych dotyczących realizacji zasad równościowych w ramach funduszy unijnych na lata 2021-2027, Wytycznych dotyczących realizacji zasady partnerstwa na lata 2021-2027 oraz innych kluczowych zagadnień związanych z realizacją projektów/działań o przedmiotowym zakresie.</w:t>
      </w:r>
    </w:p>
    <w:p w14:paraId="00B1EAB2" w14:textId="77777777" w:rsidR="00E31671" w:rsidRPr="003F66A0" w:rsidRDefault="009E591E" w:rsidP="003F66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t>Partner powinien posiadać doświadczenie i potencjał do realizacji projektu.</w:t>
      </w:r>
    </w:p>
    <w:p w14:paraId="52D60E60" w14:textId="269FBB12" w:rsidR="009E591E" w:rsidRPr="003F66A0" w:rsidRDefault="00E31671" w:rsidP="003F66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bCs/>
          <w:color w:val="211D1E"/>
          <w:sz w:val="24"/>
          <w:szCs w:val="24"/>
        </w:rPr>
        <w:t>Partner posiada siedzibę, filię lub oddział na terenie województwa lubelskiego.</w:t>
      </w:r>
    </w:p>
    <w:p w14:paraId="6BF22B1C" w14:textId="77777777" w:rsidR="009E591E" w:rsidRDefault="009E591E" w:rsidP="003F66A0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CEF711" w14:textId="77777777" w:rsidR="003F66A0" w:rsidRPr="003F66A0" w:rsidRDefault="003F66A0" w:rsidP="003F66A0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640D07" w14:textId="3F3F9196" w:rsidR="009E591E" w:rsidRPr="003F66A0" w:rsidRDefault="009E591E" w:rsidP="003F66A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lastRenderedPageBreak/>
        <w:t>Kryteria wyboru Partnera</w:t>
      </w:r>
    </w:p>
    <w:p w14:paraId="5734B864" w14:textId="79C97E5C" w:rsidR="00E31671" w:rsidRPr="003F66A0" w:rsidRDefault="00EB0B5F" w:rsidP="003F66A0">
      <w:pPr>
        <w:pStyle w:val="Default"/>
        <w:numPr>
          <w:ilvl w:val="1"/>
          <w:numId w:val="13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</w:rPr>
        <w:t xml:space="preserve">Wymogi formalne, </w:t>
      </w:r>
      <w:r w:rsidR="00E31671" w:rsidRPr="003F66A0">
        <w:rPr>
          <w:rFonts w:asciiTheme="minorHAnsi" w:hAnsiTheme="minorHAnsi" w:cstheme="minorHAnsi"/>
        </w:rPr>
        <w:t>Kryteria zerojedynkowe:</w:t>
      </w:r>
    </w:p>
    <w:p w14:paraId="5196A95C" w14:textId="45AC43D9" w:rsidR="009E591E" w:rsidRPr="003F66A0" w:rsidRDefault="009E591E" w:rsidP="003F66A0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</w:rPr>
        <w:t xml:space="preserve">Prowadzona działalności potencjalnego Partnera jest zgodna z zakresem i celami Partnerstwa. </w:t>
      </w:r>
    </w:p>
    <w:p w14:paraId="69FD627F" w14:textId="77777777" w:rsidR="00DE709F" w:rsidRPr="003F66A0" w:rsidRDefault="00DE709F" w:rsidP="003F66A0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</w:rPr>
        <w:t xml:space="preserve">Podmiot nie jest wykluczony z możliwości otrzymania dofinansowania na podstawie przepisów odrębnych. </w:t>
      </w:r>
    </w:p>
    <w:p w14:paraId="3617BC6F" w14:textId="77777777" w:rsidR="00E31671" w:rsidRPr="003F66A0" w:rsidRDefault="00E31671" w:rsidP="003F66A0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</w:rPr>
        <w:t xml:space="preserve">Podmiot nie zalega z opłaceniem składek z tytułu ubezpieczeń społecznych, podatków i innych opłat należnych na rzecz Skarbu Państwa. </w:t>
      </w:r>
    </w:p>
    <w:p w14:paraId="54F38A02" w14:textId="788F8ADB" w:rsidR="00DE709F" w:rsidRPr="003F66A0" w:rsidRDefault="00F85E41" w:rsidP="003F66A0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  <w:bCs/>
          <w:color w:val="211D1E"/>
        </w:rPr>
        <w:t>Prawidłowość terminu złożenia oferty.</w:t>
      </w:r>
    </w:p>
    <w:p w14:paraId="69F849DE" w14:textId="07FFBA02" w:rsidR="00F85E41" w:rsidRPr="003F66A0" w:rsidRDefault="00F85E41" w:rsidP="003F66A0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  <w:bCs/>
          <w:color w:val="211D1E"/>
        </w:rPr>
        <w:t>Kompletność oferty i załączników, w tym złożenia oświadczeń będących częścią formularza oferty (załącznik nr 1).</w:t>
      </w:r>
    </w:p>
    <w:p w14:paraId="5F56326A" w14:textId="78034D3B" w:rsidR="00F85E41" w:rsidRPr="003F66A0" w:rsidRDefault="00F85E41" w:rsidP="003F66A0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</w:rPr>
        <w:t>Zgodności typu oferenta z wymaganiami naboru.</w:t>
      </w:r>
    </w:p>
    <w:p w14:paraId="0803D999" w14:textId="77777777" w:rsidR="00F85E41" w:rsidRPr="003F66A0" w:rsidRDefault="00F85E41" w:rsidP="003F66A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bCs/>
          <w:color w:val="211D1E"/>
          <w:sz w:val="24"/>
          <w:szCs w:val="24"/>
        </w:rPr>
        <w:t>Partner posiada siedzibę, filię lub oddział na terenie województwa lubelskiego.</w:t>
      </w:r>
    </w:p>
    <w:p w14:paraId="3DD50535" w14:textId="77777777" w:rsidR="00F85E41" w:rsidRPr="003F66A0" w:rsidRDefault="00F85E41" w:rsidP="003F66A0">
      <w:pPr>
        <w:pStyle w:val="Default"/>
        <w:ind w:left="1080"/>
        <w:rPr>
          <w:rFonts w:asciiTheme="minorHAnsi" w:hAnsiTheme="minorHAnsi" w:cstheme="minorHAnsi"/>
        </w:rPr>
      </w:pPr>
    </w:p>
    <w:p w14:paraId="51B913A5" w14:textId="0EE6A481" w:rsidR="0049291E" w:rsidRPr="003F66A0" w:rsidRDefault="0049291E" w:rsidP="003F66A0">
      <w:pPr>
        <w:pStyle w:val="Default"/>
        <w:numPr>
          <w:ilvl w:val="1"/>
          <w:numId w:val="13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</w:rPr>
        <w:t>Kryteria merytoryczne:</w:t>
      </w:r>
    </w:p>
    <w:p w14:paraId="0D2306C3" w14:textId="5063A9FC" w:rsidR="0049291E" w:rsidRPr="003F66A0" w:rsidRDefault="00EB0B5F" w:rsidP="003F66A0">
      <w:pPr>
        <w:pStyle w:val="Default"/>
        <w:numPr>
          <w:ilvl w:val="0"/>
          <w:numId w:val="15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</w:rPr>
        <w:t>Z</w:t>
      </w:r>
      <w:r w:rsidR="0072056F" w:rsidRPr="003F66A0">
        <w:rPr>
          <w:rFonts w:asciiTheme="minorHAnsi" w:hAnsiTheme="minorHAnsi" w:cstheme="minorHAnsi"/>
        </w:rPr>
        <w:t xml:space="preserve">godność działalności Partnera z przedmiotem i celami projektu </w:t>
      </w:r>
      <w:r w:rsidR="0072056F" w:rsidRPr="003F66A0">
        <w:rPr>
          <w:rFonts w:asciiTheme="minorHAnsi" w:hAnsiTheme="minorHAnsi" w:cstheme="minorHAnsi"/>
          <w:bCs/>
          <w:color w:val="211D1E"/>
        </w:rPr>
        <w:t>(0-10 punktów)</w:t>
      </w:r>
    </w:p>
    <w:p w14:paraId="5A35E239" w14:textId="4A415115" w:rsidR="0072056F" w:rsidRPr="003F66A0" w:rsidRDefault="00EB0B5F" w:rsidP="003F66A0">
      <w:pPr>
        <w:pStyle w:val="Default"/>
        <w:numPr>
          <w:ilvl w:val="0"/>
          <w:numId w:val="15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  <w:bCs/>
          <w:color w:val="211D1E"/>
        </w:rPr>
        <w:t>O</w:t>
      </w:r>
      <w:r w:rsidR="0072056F" w:rsidRPr="003F66A0">
        <w:rPr>
          <w:rFonts w:asciiTheme="minorHAnsi" w:hAnsiTheme="minorHAnsi" w:cstheme="minorHAnsi"/>
          <w:bCs/>
          <w:color w:val="211D1E"/>
        </w:rPr>
        <w:t>ferowany wkład Partnera w zakres projektu w postaci zasobów ludzkich, finansowych, technicznych zarówno na etapie przygotowania jak i realizacji projektu (0-10 punktów)</w:t>
      </w:r>
    </w:p>
    <w:p w14:paraId="244FE3D2" w14:textId="463CB97D" w:rsidR="0072056F" w:rsidRPr="003F66A0" w:rsidRDefault="00EB0B5F" w:rsidP="003F66A0">
      <w:pPr>
        <w:pStyle w:val="Default"/>
        <w:numPr>
          <w:ilvl w:val="0"/>
          <w:numId w:val="15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  <w:bCs/>
          <w:color w:val="211D1E"/>
        </w:rPr>
        <w:t>D</w:t>
      </w:r>
      <w:r w:rsidR="0072056F" w:rsidRPr="003F66A0">
        <w:rPr>
          <w:rFonts w:asciiTheme="minorHAnsi" w:hAnsiTheme="minorHAnsi" w:cstheme="minorHAnsi"/>
          <w:bCs/>
          <w:color w:val="211D1E"/>
        </w:rPr>
        <w:t>oświadczenie Partnera w realizacji projektów z zakresu projektów współfinansowanych ze środków EFS</w:t>
      </w:r>
      <w:r w:rsidR="008F67C5" w:rsidRPr="003F66A0">
        <w:rPr>
          <w:rFonts w:asciiTheme="minorHAnsi" w:hAnsiTheme="minorHAnsi" w:cstheme="minorHAnsi"/>
          <w:bCs/>
          <w:color w:val="211D1E"/>
        </w:rPr>
        <w:t xml:space="preserve"> (0-10 punktów)</w:t>
      </w:r>
    </w:p>
    <w:p w14:paraId="371BD767" w14:textId="717E65C2" w:rsidR="00EB0B5F" w:rsidRPr="003F66A0" w:rsidRDefault="002820C0" w:rsidP="003F66A0">
      <w:pPr>
        <w:pStyle w:val="Default"/>
        <w:numPr>
          <w:ilvl w:val="0"/>
          <w:numId w:val="15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</w:rPr>
        <w:t>P</w:t>
      </w:r>
      <w:r w:rsidR="00EB0B5F" w:rsidRPr="003F66A0">
        <w:rPr>
          <w:rFonts w:asciiTheme="minorHAnsi" w:hAnsiTheme="minorHAnsi" w:cstheme="minorHAnsi"/>
        </w:rPr>
        <w:t>otencjał do realizacji projektu</w:t>
      </w:r>
      <w:r w:rsidRPr="003F66A0">
        <w:rPr>
          <w:rFonts w:asciiTheme="minorHAnsi" w:hAnsiTheme="minorHAnsi" w:cstheme="minorHAnsi"/>
        </w:rPr>
        <w:t>, w tym posiadanie i wniesienie odpowiedniego wkładu partnera w postaci know-how, potencjału ludzkiego, organizacyjnego i technicznego oraz finansowego niezbędnego do realizacji proponowanych w projekcie działań</w:t>
      </w:r>
      <w:r w:rsidR="00B64326" w:rsidRPr="003F66A0">
        <w:rPr>
          <w:rFonts w:asciiTheme="minorHAnsi" w:hAnsiTheme="minorHAnsi" w:cstheme="minorHAnsi"/>
        </w:rPr>
        <w:t xml:space="preserve"> </w:t>
      </w:r>
      <w:r w:rsidR="00B64326" w:rsidRPr="003F66A0">
        <w:rPr>
          <w:rFonts w:asciiTheme="minorHAnsi" w:hAnsiTheme="minorHAnsi" w:cstheme="minorHAnsi"/>
          <w:bCs/>
          <w:color w:val="211D1E"/>
        </w:rPr>
        <w:t>(0-10 punktów)</w:t>
      </w:r>
    </w:p>
    <w:p w14:paraId="5ADC9F99" w14:textId="77777777" w:rsidR="002820C0" w:rsidRPr="003F66A0" w:rsidRDefault="002820C0" w:rsidP="003F66A0">
      <w:pPr>
        <w:pStyle w:val="Default"/>
        <w:numPr>
          <w:ilvl w:val="0"/>
          <w:numId w:val="15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</w:rPr>
        <w:t xml:space="preserve">Proponowany rodzaj i zakres merytoryczny działań w projekcie </w:t>
      </w:r>
      <w:r w:rsidRPr="003F66A0">
        <w:rPr>
          <w:rFonts w:asciiTheme="minorHAnsi" w:hAnsiTheme="minorHAnsi" w:cstheme="minorHAnsi"/>
          <w:bCs/>
          <w:color w:val="211D1E"/>
        </w:rPr>
        <w:t>(0-10 punktów)</w:t>
      </w:r>
    </w:p>
    <w:p w14:paraId="33FA83DF" w14:textId="27D8B4FA" w:rsidR="00EB0B5F" w:rsidRPr="003F66A0" w:rsidRDefault="00EB0B5F" w:rsidP="003F66A0">
      <w:pPr>
        <w:pStyle w:val="Default"/>
        <w:numPr>
          <w:ilvl w:val="0"/>
          <w:numId w:val="15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  <w:bCs/>
          <w:color w:val="211D1E"/>
        </w:rPr>
        <w:t>K</w:t>
      </w:r>
      <w:r w:rsidR="008F67C5" w:rsidRPr="003F66A0">
        <w:rPr>
          <w:rFonts w:asciiTheme="minorHAnsi" w:hAnsiTheme="minorHAnsi" w:cstheme="minorHAnsi"/>
          <w:bCs/>
          <w:color w:val="211D1E"/>
        </w:rPr>
        <w:t>oncepcja współpracy przy realizacji projektu</w:t>
      </w:r>
      <w:r w:rsidRPr="003F66A0">
        <w:rPr>
          <w:rFonts w:asciiTheme="minorHAnsi" w:hAnsiTheme="minorHAnsi" w:cstheme="minorHAnsi"/>
          <w:bCs/>
          <w:color w:val="211D1E"/>
        </w:rPr>
        <w:t xml:space="preserve"> (0-10 punktów)</w:t>
      </w:r>
    </w:p>
    <w:p w14:paraId="06BDDB65" w14:textId="0A9D8546" w:rsidR="00EB0B5F" w:rsidRPr="003F66A0" w:rsidRDefault="00EB0B5F" w:rsidP="003F66A0">
      <w:pPr>
        <w:pStyle w:val="Default"/>
        <w:numPr>
          <w:ilvl w:val="1"/>
          <w:numId w:val="13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  <w:bCs/>
          <w:color w:val="211D1E"/>
        </w:rPr>
        <w:t>Ocena oferty</w:t>
      </w:r>
    </w:p>
    <w:p w14:paraId="7BB75BB0" w14:textId="1BF92BED" w:rsidR="0072056F" w:rsidRPr="003F66A0" w:rsidRDefault="00EB0B5F" w:rsidP="003F66A0">
      <w:pPr>
        <w:pStyle w:val="Default"/>
        <w:numPr>
          <w:ilvl w:val="0"/>
          <w:numId w:val="17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  <w:bCs/>
          <w:color w:val="211D1E"/>
        </w:rPr>
        <w:t>Do realizacji projektu może zostać wybrany Oferent, który spełni wszystkie wymogi formalne oraz uzyska minimum 60% punktów.</w:t>
      </w:r>
    </w:p>
    <w:p w14:paraId="278FAAA1" w14:textId="0AD9D699" w:rsidR="00EB0B5F" w:rsidRPr="003F66A0" w:rsidRDefault="00EB0B5F" w:rsidP="003F66A0">
      <w:pPr>
        <w:pStyle w:val="Default"/>
        <w:numPr>
          <w:ilvl w:val="0"/>
          <w:numId w:val="17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</w:rPr>
        <w:t>Ostateczną ocenę oferty stanowi średnia arytmetyczna z sumy punktów przyznanych łącznie przez członków Komisji.</w:t>
      </w:r>
    </w:p>
    <w:p w14:paraId="45D332C1" w14:textId="20D6550C" w:rsidR="00EB0B5F" w:rsidRPr="003F66A0" w:rsidRDefault="00EB0B5F" w:rsidP="003F66A0">
      <w:pPr>
        <w:pStyle w:val="Default"/>
        <w:numPr>
          <w:ilvl w:val="0"/>
          <w:numId w:val="17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  <w:bCs/>
          <w:color w:val="211D1E"/>
        </w:rPr>
        <w:t>Ostateczna decyzję o wyborze partnera podejmie Wójt Gminy.</w:t>
      </w:r>
    </w:p>
    <w:p w14:paraId="283D4627" w14:textId="77777777" w:rsidR="0049291E" w:rsidRPr="003F66A0" w:rsidRDefault="0049291E" w:rsidP="003F66A0">
      <w:pPr>
        <w:pStyle w:val="Default"/>
        <w:ind w:left="1080"/>
        <w:rPr>
          <w:rFonts w:asciiTheme="minorHAnsi" w:hAnsiTheme="minorHAnsi" w:cstheme="minorHAnsi"/>
        </w:rPr>
      </w:pPr>
    </w:p>
    <w:p w14:paraId="5F6BE005" w14:textId="77777777" w:rsidR="002C0FB6" w:rsidRPr="003F66A0" w:rsidRDefault="002C0FB6" w:rsidP="003F66A0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264DD1" w14:textId="26F60D1A" w:rsidR="002C0FB6" w:rsidRPr="003F66A0" w:rsidRDefault="00EB0B5F" w:rsidP="003F66A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t>Nabór, s</w:t>
      </w:r>
      <w:r w:rsidR="002C0FB6" w:rsidRPr="003F66A0">
        <w:rPr>
          <w:rFonts w:asciiTheme="minorHAnsi" w:hAnsiTheme="minorHAnsi" w:cstheme="minorHAnsi"/>
          <w:sz w:val="24"/>
          <w:szCs w:val="24"/>
        </w:rPr>
        <w:t>posób przygotowania i złożenia oferty</w:t>
      </w:r>
    </w:p>
    <w:p w14:paraId="066DB4BA" w14:textId="1ADD7A87" w:rsidR="002C0FB6" w:rsidRPr="003F66A0" w:rsidRDefault="002C0FB6" w:rsidP="003F66A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t xml:space="preserve">Warunkiem uczestnictwa w naborze jest złożenie oferty </w:t>
      </w:r>
      <w:r w:rsidR="00EB0B5F" w:rsidRPr="003F66A0">
        <w:rPr>
          <w:rFonts w:asciiTheme="minorHAnsi" w:hAnsiTheme="minorHAnsi" w:cstheme="minorHAnsi"/>
          <w:bCs/>
          <w:color w:val="211D1E"/>
          <w:sz w:val="24"/>
          <w:szCs w:val="24"/>
        </w:rPr>
        <w:t xml:space="preserve">wraz z załącznikami </w:t>
      </w:r>
      <w:r w:rsidRPr="003F66A0">
        <w:rPr>
          <w:rFonts w:asciiTheme="minorHAnsi" w:hAnsiTheme="minorHAnsi" w:cstheme="minorHAnsi"/>
          <w:sz w:val="24"/>
          <w:szCs w:val="24"/>
        </w:rPr>
        <w:t xml:space="preserve">w terminie określonym w ogłoszeniu o naborze. </w:t>
      </w:r>
    </w:p>
    <w:p w14:paraId="4D75BFDE" w14:textId="77777777" w:rsidR="002820C0" w:rsidRPr="003F66A0" w:rsidRDefault="002820C0" w:rsidP="003F66A0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</w:rPr>
        <w:t xml:space="preserve">Jeden podmiot może złożyć tylko jedną ofertę. </w:t>
      </w:r>
    </w:p>
    <w:p w14:paraId="51FDF78D" w14:textId="77777777" w:rsidR="002C0FB6" w:rsidRPr="003F66A0" w:rsidRDefault="002C0FB6" w:rsidP="003F66A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t>Formularz oferty stanowi załącznik nr 1 do Regulaminu.</w:t>
      </w:r>
    </w:p>
    <w:p w14:paraId="161EA56F" w14:textId="20DAEC90" w:rsidR="00EB0B5F" w:rsidRPr="003F66A0" w:rsidRDefault="00EB0B5F" w:rsidP="003F66A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bCs/>
          <w:color w:val="211D1E"/>
          <w:sz w:val="24"/>
          <w:szCs w:val="24"/>
        </w:rPr>
        <w:t xml:space="preserve">Do oferty należy załączyć następujące dokumenty: </w:t>
      </w:r>
    </w:p>
    <w:p w14:paraId="63EEBA61" w14:textId="3B19C907" w:rsidR="00D93123" w:rsidRPr="003F66A0" w:rsidRDefault="00D93123" w:rsidP="003F66A0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t xml:space="preserve">Wypełniony i podpisany Formularz oferty </w:t>
      </w:r>
      <w:r w:rsidR="003F66A0" w:rsidRPr="003F66A0">
        <w:rPr>
          <w:rFonts w:asciiTheme="minorHAnsi" w:hAnsiTheme="minorHAnsi" w:cstheme="minorHAnsi"/>
          <w:sz w:val="24"/>
          <w:szCs w:val="24"/>
        </w:rPr>
        <w:t>stanowiący</w:t>
      </w:r>
      <w:r w:rsidRPr="003F66A0">
        <w:rPr>
          <w:rFonts w:asciiTheme="minorHAnsi" w:hAnsiTheme="minorHAnsi" w:cstheme="minorHAnsi"/>
          <w:sz w:val="24"/>
          <w:szCs w:val="24"/>
        </w:rPr>
        <w:t xml:space="preserve"> Załącznik nr 1.</w:t>
      </w:r>
    </w:p>
    <w:p w14:paraId="0B5A5295" w14:textId="40B1113A" w:rsidR="00D93123" w:rsidRPr="003F66A0" w:rsidRDefault="00D93123" w:rsidP="003F66A0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t>Aktualny odpis z właściwego rejestru (np. KRS, CEIDG) lub odpowiednio wyciąg z właściwej ewidencji potwierdzający formę organizacyjno–prawną podmiotu, osoby uprawnione do reprezentowania i zasady reprezentacji podmiotu</w:t>
      </w:r>
    </w:p>
    <w:p w14:paraId="48E7C805" w14:textId="77777777" w:rsidR="00D93123" w:rsidRPr="003F66A0" w:rsidRDefault="00D93123" w:rsidP="003F66A0">
      <w:pPr>
        <w:pStyle w:val="Default"/>
        <w:numPr>
          <w:ilvl w:val="0"/>
          <w:numId w:val="18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</w:rPr>
        <w:lastRenderedPageBreak/>
        <w:t xml:space="preserve">Inne dokumenty, oświadczenia i informacje wymagane lub mogące mieć znaczenie </w:t>
      </w:r>
    </w:p>
    <w:p w14:paraId="08322ABF" w14:textId="1E306F24" w:rsidR="00EB0B5F" w:rsidRPr="003F66A0" w:rsidRDefault="00EB0B5F" w:rsidP="003F66A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bCs/>
          <w:color w:val="211D1E"/>
          <w:sz w:val="24"/>
          <w:szCs w:val="24"/>
        </w:rPr>
        <w:t>Oferty złożone po terminie wskazanym w ogłoszeniu pozostaną bez rozpatrzenia.</w:t>
      </w:r>
    </w:p>
    <w:p w14:paraId="6FAED289" w14:textId="77777777" w:rsidR="00D93123" w:rsidRPr="003F66A0" w:rsidRDefault="00D93123" w:rsidP="003F66A0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</w:rPr>
        <w:t xml:space="preserve">Ofertę wraz z załącznikami należy złożyć: </w:t>
      </w:r>
    </w:p>
    <w:p w14:paraId="36217AEC" w14:textId="565A39B2" w:rsidR="00D93123" w:rsidRPr="003F66A0" w:rsidRDefault="00D93123" w:rsidP="003F66A0">
      <w:pPr>
        <w:pStyle w:val="Akapitzlist"/>
        <w:shd w:val="clear" w:color="auto" w:fill="FFFFFF"/>
        <w:spacing w:after="0" w:line="240" w:lineRule="auto"/>
        <w:ind w:left="786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t xml:space="preserve">- w formie pisemnej (osobiście lub korespondencyjnie) w zamkniętej kopercie z oznaczeniem podmiotu oraz opisem: „Oferta w konkursie na wybór partnera do projektu w ramach Programu Fundusze Europejskie dla Lubelskiego 2021-2027, Działanie Priorytet X Lepsza edukacja, Działanie 10.3 Kształcenie ogólne, Konkurs nr FELU.10.03-IZ.00-002/23 na adres ogłaszającego konkurs: </w:t>
      </w:r>
      <w:r w:rsidR="00323CFF" w:rsidRPr="00323CFF">
        <w:rPr>
          <w:rFonts w:asciiTheme="minorHAnsi" w:hAnsiTheme="minorHAnsi" w:cstheme="minorHAnsi"/>
          <w:sz w:val="24"/>
          <w:szCs w:val="24"/>
        </w:rPr>
        <w:t>Gmina Stanin, Stanin 62, 21-422 Stanin</w:t>
      </w:r>
      <w:r w:rsidR="00323CFF">
        <w:rPr>
          <w:rFonts w:asciiTheme="minorHAnsi" w:hAnsiTheme="minorHAnsi" w:cstheme="minorHAnsi"/>
          <w:color w:val="FF0000"/>
          <w:sz w:val="24"/>
          <w:szCs w:val="24"/>
        </w:rPr>
        <w:t>.</w:t>
      </w:r>
    </w:p>
    <w:p w14:paraId="7519F05B" w14:textId="71873B69" w:rsidR="00FF4C35" w:rsidRPr="003F66A0" w:rsidRDefault="00FF4C35" w:rsidP="003F66A0">
      <w:pPr>
        <w:pStyle w:val="Akapitzlist"/>
        <w:shd w:val="clear" w:color="auto" w:fill="FFFFFF"/>
        <w:spacing w:after="0" w:line="240" w:lineRule="auto"/>
        <w:ind w:left="786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t>- w formie dokumentu elektronicznego (tj. oferta wraz z wymaganymi załącznikami) podpisanego przy użyciu kwalifikowanego podpisu elektronicznego, podpisu zaufanego lub podpisu osobistego, przesłać jako załącznik do wiadomości (np. w formacie pliku: *.pdf, *.</w:t>
      </w:r>
      <w:proofErr w:type="spellStart"/>
      <w:r w:rsidRPr="003F66A0">
        <w:rPr>
          <w:rFonts w:asciiTheme="minorHAnsi" w:hAnsiTheme="minorHAnsi" w:cstheme="minorHAnsi"/>
          <w:sz w:val="24"/>
          <w:szCs w:val="24"/>
        </w:rPr>
        <w:t>doc</w:t>
      </w:r>
      <w:proofErr w:type="spellEnd"/>
      <w:r w:rsidRPr="003F66A0">
        <w:rPr>
          <w:rFonts w:asciiTheme="minorHAnsi" w:hAnsiTheme="minorHAnsi" w:cstheme="minorHAnsi"/>
          <w:sz w:val="24"/>
          <w:szCs w:val="24"/>
        </w:rPr>
        <w:t xml:space="preserve">, *.jpg, *.zip, *.7zip lub podobnych) na adres e-mail: </w:t>
      </w:r>
      <w:r w:rsidR="001F2816" w:rsidRPr="001F2816">
        <w:rPr>
          <w:rFonts w:asciiTheme="minorHAnsi" w:hAnsiTheme="minorHAnsi" w:cstheme="minorHAnsi"/>
          <w:sz w:val="24"/>
          <w:szCs w:val="24"/>
        </w:rPr>
        <w:t>stanin@stanin.pl</w:t>
      </w:r>
      <w:r w:rsidRPr="001F2816">
        <w:rPr>
          <w:rFonts w:asciiTheme="minorHAnsi" w:hAnsiTheme="minorHAnsi" w:cstheme="minorHAnsi"/>
          <w:sz w:val="24"/>
          <w:szCs w:val="24"/>
        </w:rPr>
        <w:t xml:space="preserve">, </w:t>
      </w:r>
      <w:r w:rsidRPr="003F66A0">
        <w:rPr>
          <w:rFonts w:asciiTheme="minorHAnsi" w:hAnsiTheme="minorHAnsi" w:cstheme="minorHAnsi"/>
          <w:sz w:val="24"/>
          <w:szCs w:val="24"/>
        </w:rPr>
        <w:t>w tytule wiadomości podając: nazwę oferenta oraz informację „Oferta w konkursie na wybór partnera do projektu w ramach Programu Fundusze Europejskie dla Lubelskiego 2021-2027, Działanie Priorytet X Lepsza edukacja, Działanie 10.3 Kształcenie ogólne, Konkurs nr FELU.10.03-IZ.00-002/23”.</w:t>
      </w:r>
    </w:p>
    <w:p w14:paraId="57DD3798" w14:textId="08137BEB" w:rsidR="00A85EE4" w:rsidRPr="003F66A0" w:rsidRDefault="00A85EE4" w:rsidP="003F66A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t xml:space="preserve">Termin składania ofert: </w:t>
      </w:r>
    </w:p>
    <w:p w14:paraId="78FB4F9A" w14:textId="3C6B8E1C" w:rsidR="00A85EE4" w:rsidRPr="003F66A0" w:rsidRDefault="00A85EE4" w:rsidP="003F66A0">
      <w:pPr>
        <w:pStyle w:val="Akapitzlist"/>
        <w:shd w:val="clear" w:color="auto" w:fill="FFFFFF"/>
        <w:spacing w:after="0" w:line="240" w:lineRule="auto"/>
        <w:ind w:left="786"/>
        <w:jc w:val="both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t xml:space="preserve">Ofertę należy złożyć w terminie 21 dni od dnia opublikowania ogłoszenia tj. nie później niż do dnia </w:t>
      </w:r>
      <w:r w:rsidR="001F2816" w:rsidRPr="001F2816">
        <w:rPr>
          <w:rFonts w:asciiTheme="minorHAnsi" w:hAnsiTheme="minorHAnsi" w:cstheme="minorHAnsi"/>
          <w:sz w:val="24"/>
          <w:szCs w:val="24"/>
        </w:rPr>
        <w:t>24</w:t>
      </w:r>
      <w:r w:rsidRPr="003F66A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3F66A0">
        <w:rPr>
          <w:rFonts w:asciiTheme="minorHAnsi" w:hAnsiTheme="minorHAnsi" w:cstheme="minorHAnsi"/>
          <w:sz w:val="24"/>
          <w:szCs w:val="24"/>
        </w:rPr>
        <w:t>maja 2023 r. Oferty, które wpłyną po terminie nie będą rozpatrywane.</w:t>
      </w:r>
    </w:p>
    <w:p w14:paraId="3AD7EFA9" w14:textId="77777777" w:rsidR="00A85EE4" w:rsidRPr="003F66A0" w:rsidRDefault="00A85EE4" w:rsidP="003F66A0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3F66A0">
        <w:rPr>
          <w:rFonts w:asciiTheme="minorHAnsi" w:hAnsiTheme="minorHAnsi" w:cstheme="minorHAnsi"/>
        </w:rPr>
        <w:t xml:space="preserve">Spośród ocenionych ofert wybrana zostanie oferta, która spełniała wszystkie wymogi formalne i uzyskała najwyższą liczbę punktów w poszczególnych kryteriach oceny ofert przyznanych przez członków Komisji Konkursowej. </w:t>
      </w:r>
    </w:p>
    <w:p w14:paraId="55B6827C" w14:textId="77777777" w:rsidR="00AC36F7" w:rsidRPr="003F66A0" w:rsidRDefault="00AC36F7" w:rsidP="003F66A0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765963" w14:textId="77777777" w:rsidR="009C00C3" w:rsidRPr="003F66A0" w:rsidRDefault="009C00C3" w:rsidP="003F66A0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67FCBDFA" w14:textId="14192FA0" w:rsidR="00DE709F" w:rsidRPr="003F66A0" w:rsidRDefault="00DE709F" w:rsidP="003F66A0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sz w:val="24"/>
          <w:szCs w:val="24"/>
        </w:rPr>
        <w:t>Postanowienia końcowe</w:t>
      </w:r>
      <w:r w:rsidR="00A85EE4" w:rsidRPr="003F66A0">
        <w:rPr>
          <w:rFonts w:asciiTheme="minorHAnsi" w:hAnsiTheme="minorHAnsi" w:cstheme="minorHAnsi"/>
          <w:sz w:val="24"/>
          <w:szCs w:val="24"/>
        </w:rPr>
        <w:t xml:space="preserve"> i dodatkowe informacje</w:t>
      </w:r>
    </w:p>
    <w:p w14:paraId="1814BDFE" w14:textId="6FDA8DE0" w:rsidR="00DE709F" w:rsidRPr="003F66A0" w:rsidRDefault="00DE709F" w:rsidP="003F66A0">
      <w:pPr>
        <w:pStyle w:val="Akapitzlist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F66A0">
        <w:rPr>
          <w:rFonts w:asciiTheme="minorHAnsi" w:hAnsiTheme="minorHAnsi" w:cstheme="minorHAnsi"/>
          <w:bCs/>
          <w:color w:val="211D1E"/>
          <w:sz w:val="24"/>
          <w:szCs w:val="24"/>
        </w:rPr>
        <w:t>Gmina</w:t>
      </w:r>
      <w:r w:rsidRPr="001F281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F2816" w:rsidRPr="001F2816">
        <w:rPr>
          <w:rFonts w:asciiTheme="minorHAnsi" w:hAnsiTheme="minorHAnsi" w:cstheme="minorHAnsi"/>
          <w:bCs/>
          <w:sz w:val="24"/>
          <w:szCs w:val="24"/>
        </w:rPr>
        <w:t>Stanin</w:t>
      </w:r>
      <w:r w:rsidR="001F2816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Pr="003F66A0">
        <w:rPr>
          <w:rFonts w:asciiTheme="minorHAnsi" w:hAnsiTheme="minorHAnsi" w:cstheme="minorHAnsi"/>
          <w:bCs/>
          <w:color w:val="211D1E"/>
          <w:sz w:val="24"/>
          <w:szCs w:val="24"/>
        </w:rPr>
        <w:t>zastrzega sobie prawo do:</w:t>
      </w:r>
    </w:p>
    <w:p w14:paraId="6EC98852" w14:textId="77777777" w:rsidR="00DE709F" w:rsidRPr="003F66A0" w:rsidRDefault="00DE709F" w:rsidP="003F66A0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  <w:color w:val="211D1E"/>
          <w:sz w:val="24"/>
          <w:szCs w:val="24"/>
        </w:rPr>
      </w:pPr>
      <w:r w:rsidRPr="003F66A0">
        <w:rPr>
          <w:rFonts w:asciiTheme="minorHAnsi" w:hAnsiTheme="minorHAnsi" w:cstheme="minorHAnsi"/>
          <w:bCs/>
          <w:color w:val="211D1E"/>
          <w:sz w:val="24"/>
          <w:szCs w:val="24"/>
        </w:rPr>
        <w:t>negocjowania z Oferentami warunków i kosztów realizacji zadań,</w:t>
      </w:r>
    </w:p>
    <w:p w14:paraId="447FA3D4" w14:textId="77777777" w:rsidR="00DE709F" w:rsidRPr="003F66A0" w:rsidRDefault="00DE709F" w:rsidP="003F66A0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  <w:color w:val="211D1E"/>
          <w:sz w:val="24"/>
          <w:szCs w:val="24"/>
        </w:rPr>
      </w:pPr>
      <w:r w:rsidRPr="003F66A0">
        <w:rPr>
          <w:rFonts w:asciiTheme="minorHAnsi" w:hAnsiTheme="minorHAnsi" w:cstheme="minorHAnsi"/>
          <w:bCs/>
          <w:color w:val="211D1E"/>
          <w:sz w:val="24"/>
          <w:szCs w:val="24"/>
        </w:rPr>
        <w:t xml:space="preserve">odstąpienia od naboru ofert bez podania przyczyny, </w:t>
      </w:r>
    </w:p>
    <w:p w14:paraId="3D24DD2E" w14:textId="77777777" w:rsidR="00BB73AA" w:rsidRPr="003F66A0" w:rsidRDefault="00DE709F" w:rsidP="003F66A0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  <w:color w:val="211D1E"/>
          <w:sz w:val="24"/>
          <w:szCs w:val="24"/>
        </w:rPr>
      </w:pPr>
      <w:r w:rsidRPr="003F66A0">
        <w:rPr>
          <w:rFonts w:asciiTheme="minorHAnsi" w:hAnsiTheme="minorHAnsi" w:cstheme="minorHAnsi"/>
          <w:bCs/>
          <w:color w:val="211D1E"/>
          <w:sz w:val="24"/>
          <w:szCs w:val="24"/>
        </w:rPr>
        <w:t>zamknięcia naboru bez wyboru Partnera.</w:t>
      </w:r>
    </w:p>
    <w:p w14:paraId="3D0B65B6" w14:textId="35EFED1F" w:rsidR="00DE709F" w:rsidRPr="003F66A0" w:rsidRDefault="00DE709F" w:rsidP="003F66A0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  <w:color w:val="211D1E"/>
          <w:sz w:val="24"/>
          <w:szCs w:val="24"/>
        </w:rPr>
      </w:pPr>
      <w:r w:rsidRPr="003F66A0">
        <w:rPr>
          <w:rFonts w:asciiTheme="minorHAnsi" w:hAnsiTheme="minorHAnsi" w:cstheme="minorHAnsi"/>
          <w:bCs/>
          <w:color w:val="211D1E"/>
          <w:sz w:val="24"/>
          <w:szCs w:val="24"/>
        </w:rPr>
        <w:t>Realizacja partnerskiego projektu nastąpi wyłącznie w przypadku otrzymania dofinansowania projektu z FEL 2021-2027.</w:t>
      </w:r>
    </w:p>
    <w:p w14:paraId="7949C32B" w14:textId="77777777" w:rsidR="00DE709F" w:rsidRPr="003F66A0" w:rsidRDefault="00DE709F" w:rsidP="003F66A0">
      <w:pPr>
        <w:shd w:val="clear" w:color="auto" w:fill="FFFFFF"/>
        <w:spacing w:after="0" w:line="240" w:lineRule="auto"/>
        <w:rPr>
          <w:rFonts w:cstheme="minorHAnsi"/>
          <w:bCs/>
          <w:color w:val="211D1E"/>
          <w:sz w:val="24"/>
          <w:szCs w:val="24"/>
        </w:rPr>
      </w:pPr>
    </w:p>
    <w:p w14:paraId="407567F5" w14:textId="77777777" w:rsidR="003F66A0" w:rsidRDefault="003F66A0" w:rsidP="003F66A0">
      <w:pPr>
        <w:shd w:val="clear" w:color="auto" w:fill="FFFFFF"/>
        <w:spacing w:after="0" w:line="240" w:lineRule="auto"/>
        <w:rPr>
          <w:rFonts w:cstheme="minorHAnsi"/>
          <w:bCs/>
          <w:color w:val="211D1E"/>
          <w:sz w:val="24"/>
          <w:szCs w:val="24"/>
        </w:rPr>
      </w:pPr>
    </w:p>
    <w:p w14:paraId="77B39710" w14:textId="77777777" w:rsidR="003F66A0" w:rsidRDefault="003F66A0" w:rsidP="003F66A0">
      <w:pPr>
        <w:shd w:val="clear" w:color="auto" w:fill="FFFFFF"/>
        <w:spacing w:after="0" w:line="240" w:lineRule="auto"/>
        <w:rPr>
          <w:rFonts w:cstheme="minorHAnsi"/>
          <w:bCs/>
          <w:color w:val="211D1E"/>
          <w:sz w:val="24"/>
          <w:szCs w:val="24"/>
        </w:rPr>
      </w:pPr>
    </w:p>
    <w:p w14:paraId="7D3D6280" w14:textId="7321EDFA" w:rsidR="00DE709F" w:rsidRPr="003F66A0" w:rsidRDefault="00DE709F" w:rsidP="003F66A0">
      <w:pPr>
        <w:shd w:val="clear" w:color="auto" w:fill="FFFFFF"/>
        <w:spacing w:after="0" w:line="240" w:lineRule="auto"/>
        <w:rPr>
          <w:rFonts w:cstheme="minorHAnsi"/>
          <w:bCs/>
          <w:color w:val="211D1E"/>
          <w:sz w:val="24"/>
          <w:szCs w:val="24"/>
        </w:rPr>
      </w:pPr>
      <w:r w:rsidRPr="003F66A0">
        <w:rPr>
          <w:rFonts w:cstheme="minorHAnsi"/>
          <w:bCs/>
          <w:color w:val="211D1E"/>
          <w:sz w:val="24"/>
          <w:szCs w:val="24"/>
        </w:rPr>
        <w:t>Załącznik</w:t>
      </w:r>
      <w:r w:rsidR="001907E5" w:rsidRPr="003F66A0">
        <w:rPr>
          <w:rFonts w:cstheme="minorHAnsi"/>
          <w:bCs/>
          <w:color w:val="211D1E"/>
          <w:sz w:val="24"/>
          <w:szCs w:val="24"/>
        </w:rPr>
        <w:t xml:space="preserve"> 1.</w:t>
      </w:r>
      <w:r w:rsidR="00A85EE4" w:rsidRPr="003F66A0">
        <w:rPr>
          <w:rFonts w:cstheme="minorHAnsi"/>
          <w:bCs/>
          <w:color w:val="211D1E"/>
          <w:sz w:val="24"/>
          <w:szCs w:val="24"/>
        </w:rPr>
        <w:t xml:space="preserve"> </w:t>
      </w:r>
      <w:r w:rsidRPr="003F66A0">
        <w:rPr>
          <w:rFonts w:cstheme="minorHAnsi"/>
          <w:bCs/>
          <w:color w:val="211D1E"/>
          <w:sz w:val="24"/>
          <w:szCs w:val="24"/>
        </w:rPr>
        <w:t>Formularz oferty.</w:t>
      </w:r>
    </w:p>
    <w:sectPr w:rsidR="00DE709F" w:rsidRPr="003F66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2D253" w14:textId="77777777" w:rsidR="00FE6E1C" w:rsidRDefault="00FE6E1C" w:rsidP="009E591E">
      <w:pPr>
        <w:spacing w:after="0" w:line="240" w:lineRule="auto"/>
      </w:pPr>
      <w:r>
        <w:separator/>
      </w:r>
    </w:p>
  </w:endnote>
  <w:endnote w:type="continuationSeparator" w:id="0">
    <w:p w14:paraId="3F82C65C" w14:textId="77777777" w:rsidR="00FE6E1C" w:rsidRDefault="00FE6E1C" w:rsidP="009E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472687"/>
      <w:docPartObj>
        <w:docPartGallery w:val="Page Numbers (Bottom of Page)"/>
        <w:docPartUnique/>
      </w:docPartObj>
    </w:sdtPr>
    <w:sdtContent>
      <w:p w14:paraId="634CEC4F" w14:textId="28F8E4B6" w:rsidR="009E591E" w:rsidRDefault="009E59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6B5D57" w14:textId="77777777" w:rsidR="009E591E" w:rsidRDefault="009E5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4A5A3" w14:textId="77777777" w:rsidR="00FE6E1C" w:rsidRDefault="00FE6E1C" w:rsidP="009E591E">
      <w:pPr>
        <w:spacing w:after="0" w:line="240" w:lineRule="auto"/>
      </w:pPr>
      <w:r>
        <w:separator/>
      </w:r>
    </w:p>
  </w:footnote>
  <w:footnote w:type="continuationSeparator" w:id="0">
    <w:p w14:paraId="63708B2E" w14:textId="77777777" w:rsidR="00FE6E1C" w:rsidRDefault="00FE6E1C" w:rsidP="009E5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459DE"/>
    <w:multiLevelType w:val="hybridMultilevel"/>
    <w:tmpl w:val="E5DE3AC6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80159A"/>
    <w:multiLevelType w:val="hybridMultilevel"/>
    <w:tmpl w:val="420A0DE6"/>
    <w:lvl w:ilvl="0" w:tplc="FC9EE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D0409"/>
    <w:multiLevelType w:val="hybridMultilevel"/>
    <w:tmpl w:val="FCA85350"/>
    <w:lvl w:ilvl="0" w:tplc="0415001B">
      <w:start w:val="1"/>
      <w:numFmt w:val="lowerRoman"/>
      <w:lvlText w:val="%1."/>
      <w:lvlJc w:val="righ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9144DB6"/>
    <w:multiLevelType w:val="hybridMultilevel"/>
    <w:tmpl w:val="168E9A84"/>
    <w:lvl w:ilvl="0" w:tplc="8244D604">
      <w:start w:val="1"/>
      <w:numFmt w:val="lowerLetter"/>
      <w:lvlText w:val="%1)"/>
      <w:lvlJc w:val="left"/>
      <w:pPr>
        <w:ind w:left="180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5A1CC8"/>
    <w:multiLevelType w:val="hybridMultilevel"/>
    <w:tmpl w:val="3B76B188"/>
    <w:lvl w:ilvl="0" w:tplc="AB9617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62A5EB9"/>
    <w:multiLevelType w:val="hybridMultilevel"/>
    <w:tmpl w:val="ECAE5746"/>
    <w:lvl w:ilvl="0" w:tplc="D10C41C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color w:val="211D1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076D63"/>
    <w:multiLevelType w:val="multilevel"/>
    <w:tmpl w:val="D0C003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0"/>
      </w:rPr>
    </w:lvl>
  </w:abstractNum>
  <w:abstractNum w:abstractNumId="7" w15:restartNumberingAfterBreak="0">
    <w:nsid w:val="32243DEC"/>
    <w:multiLevelType w:val="hybridMultilevel"/>
    <w:tmpl w:val="61CE9E0C"/>
    <w:lvl w:ilvl="0" w:tplc="2CFC4C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963FE7"/>
    <w:multiLevelType w:val="hybridMultilevel"/>
    <w:tmpl w:val="D940EFCA"/>
    <w:lvl w:ilvl="0" w:tplc="AB9617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3832E8F"/>
    <w:multiLevelType w:val="hybridMultilevel"/>
    <w:tmpl w:val="AD9EFC64"/>
    <w:lvl w:ilvl="0" w:tplc="AB9617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B3B2C"/>
    <w:multiLevelType w:val="hybridMultilevel"/>
    <w:tmpl w:val="487C0F1E"/>
    <w:lvl w:ilvl="0" w:tplc="16A63E6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B318C2"/>
    <w:multiLevelType w:val="multilevel"/>
    <w:tmpl w:val="EF10EA62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42230"/>
    <w:multiLevelType w:val="hybridMultilevel"/>
    <w:tmpl w:val="3B76B1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034864"/>
    <w:multiLevelType w:val="hybridMultilevel"/>
    <w:tmpl w:val="A0569D42"/>
    <w:lvl w:ilvl="0" w:tplc="E8629BCE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1C247C2"/>
    <w:multiLevelType w:val="hybridMultilevel"/>
    <w:tmpl w:val="BB0C44DA"/>
    <w:lvl w:ilvl="0" w:tplc="B8B6AAA2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color w:val="211D1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937407"/>
    <w:multiLevelType w:val="multilevel"/>
    <w:tmpl w:val="1C705B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F3B4D"/>
    <w:multiLevelType w:val="hybridMultilevel"/>
    <w:tmpl w:val="D940EFCA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E13207A"/>
    <w:multiLevelType w:val="hybridMultilevel"/>
    <w:tmpl w:val="9D7C4A66"/>
    <w:lvl w:ilvl="0" w:tplc="AB9617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42D3BE0"/>
    <w:multiLevelType w:val="multilevel"/>
    <w:tmpl w:val="8F8216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0"/>
      </w:rPr>
    </w:lvl>
  </w:abstractNum>
  <w:num w:numId="1" w16cid:durableId="309673167">
    <w:abstractNumId w:val="11"/>
  </w:num>
  <w:num w:numId="2" w16cid:durableId="1240285823">
    <w:abstractNumId w:val="17"/>
  </w:num>
  <w:num w:numId="3" w16cid:durableId="1681003185">
    <w:abstractNumId w:val="9"/>
  </w:num>
  <w:num w:numId="4" w16cid:durableId="812134562">
    <w:abstractNumId w:val="8"/>
  </w:num>
  <w:num w:numId="5" w16cid:durableId="541555619">
    <w:abstractNumId w:val="13"/>
  </w:num>
  <w:num w:numId="6" w16cid:durableId="957295088">
    <w:abstractNumId w:val="4"/>
  </w:num>
  <w:num w:numId="7" w16cid:durableId="1195389560">
    <w:abstractNumId w:val="12"/>
  </w:num>
  <w:num w:numId="8" w16cid:durableId="1107578498">
    <w:abstractNumId w:val="7"/>
  </w:num>
  <w:num w:numId="9" w16cid:durableId="1546528600">
    <w:abstractNumId w:val="10"/>
  </w:num>
  <w:num w:numId="10" w16cid:durableId="1039428271">
    <w:abstractNumId w:val="1"/>
  </w:num>
  <w:num w:numId="11" w16cid:durableId="531000111">
    <w:abstractNumId w:val="15"/>
  </w:num>
  <w:num w:numId="12" w16cid:durableId="1527408610">
    <w:abstractNumId w:val="0"/>
  </w:num>
  <w:num w:numId="13" w16cid:durableId="1869682377">
    <w:abstractNumId w:val="6"/>
  </w:num>
  <w:num w:numId="14" w16cid:durableId="948925321">
    <w:abstractNumId w:val="18"/>
  </w:num>
  <w:num w:numId="15" w16cid:durableId="1359430368">
    <w:abstractNumId w:val="3"/>
  </w:num>
  <w:num w:numId="16" w16cid:durableId="742096399">
    <w:abstractNumId w:val="14"/>
  </w:num>
  <w:num w:numId="17" w16cid:durableId="910698030">
    <w:abstractNumId w:val="5"/>
  </w:num>
  <w:num w:numId="18" w16cid:durableId="860320839">
    <w:abstractNumId w:val="2"/>
  </w:num>
  <w:num w:numId="19" w16cid:durableId="11165621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DC"/>
    <w:rsid w:val="00015F6F"/>
    <w:rsid w:val="00093F5B"/>
    <w:rsid w:val="000D781F"/>
    <w:rsid w:val="000F40DB"/>
    <w:rsid w:val="001220B3"/>
    <w:rsid w:val="00172844"/>
    <w:rsid w:val="001907E5"/>
    <w:rsid w:val="00191BCC"/>
    <w:rsid w:val="001E2EDC"/>
    <w:rsid w:val="001F2816"/>
    <w:rsid w:val="002820C0"/>
    <w:rsid w:val="002B04BB"/>
    <w:rsid w:val="002C0FB6"/>
    <w:rsid w:val="002F5B5E"/>
    <w:rsid w:val="00323CFF"/>
    <w:rsid w:val="003C3227"/>
    <w:rsid w:val="003F66A0"/>
    <w:rsid w:val="0049291E"/>
    <w:rsid w:val="005A0ADE"/>
    <w:rsid w:val="006C576C"/>
    <w:rsid w:val="006E3A63"/>
    <w:rsid w:val="0072056F"/>
    <w:rsid w:val="00774AF1"/>
    <w:rsid w:val="008F67C5"/>
    <w:rsid w:val="009C00C3"/>
    <w:rsid w:val="009E591E"/>
    <w:rsid w:val="00A85EE4"/>
    <w:rsid w:val="00AC36F7"/>
    <w:rsid w:val="00B64326"/>
    <w:rsid w:val="00BB73AA"/>
    <w:rsid w:val="00D15C97"/>
    <w:rsid w:val="00D93123"/>
    <w:rsid w:val="00DE709F"/>
    <w:rsid w:val="00DF5BB8"/>
    <w:rsid w:val="00E31671"/>
    <w:rsid w:val="00E46E46"/>
    <w:rsid w:val="00E725B7"/>
    <w:rsid w:val="00EA1610"/>
    <w:rsid w:val="00EB0B5F"/>
    <w:rsid w:val="00F41CAA"/>
    <w:rsid w:val="00F85E41"/>
    <w:rsid w:val="00FE6E1C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FE91"/>
  <w15:chartTrackingRefBased/>
  <w15:docId w15:val="{EC6141DB-05B7-47C4-B383-02B0333A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4A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774AF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qFormat/>
    <w:rsid w:val="00774AF1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774A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AF1"/>
    <w:rPr>
      <w:color w:val="605E5C"/>
      <w:shd w:val="clear" w:color="auto" w:fill="E1DFDD"/>
    </w:rPr>
  </w:style>
  <w:style w:type="paragraph" w:customStyle="1" w:styleId="Default">
    <w:name w:val="Default"/>
    <w:rsid w:val="002C0F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E5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91E"/>
  </w:style>
  <w:style w:type="paragraph" w:styleId="Stopka">
    <w:name w:val="footer"/>
    <w:basedOn w:val="Normalny"/>
    <w:link w:val="StopkaZnak"/>
    <w:uiPriority w:val="99"/>
    <w:unhideWhenUsed/>
    <w:rsid w:val="009E5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1432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ZEAS Dyrektor</cp:lastModifiedBy>
  <cp:revision>35</cp:revision>
  <dcterms:created xsi:type="dcterms:W3CDTF">2023-05-04T09:18:00Z</dcterms:created>
  <dcterms:modified xsi:type="dcterms:W3CDTF">2023-05-08T10:32:00Z</dcterms:modified>
</cp:coreProperties>
</file>